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70" w:rsidRDefault="003E51FE" w:rsidP="0047531B">
      <w:pPr>
        <w:jc w:val="right"/>
      </w:pPr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0</wp:posOffset>
            </wp:positionV>
            <wp:extent cx="375920" cy="457200"/>
            <wp:effectExtent l="1905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C70">
        <w:t xml:space="preserve">              </w:t>
      </w:r>
      <w:r w:rsidR="00DB4859">
        <w:t xml:space="preserve">                                                                                                         </w:t>
      </w:r>
      <w:r w:rsidR="00124C70">
        <w:t xml:space="preserve">         </w:t>
      </w:r>
    </w:p>
    <w:p w:rsidR="00124C70" w:rsidRDefault="00124C70" w:rsidP="00124C70">
      <w:pPr>
        <w:jc w:val="center"/>
      </w:pPr>
      <w:r>
        <w:t xml:space="preserve">        </w:t>
      </w:r>
    </w:p>
    <w:p w:rsidR="00BF3281" w:rsidRDefault="00BF3281" w:rsidP="00124C70">
      <w:pPr>
        <w:jc w:val="center"/>
      </w:pPr>
    </w:p>
    <w:p w:rsidR="00D3458C" w:rsidRDefault="00D3458C" w:rsidP="00124C7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ДУМА</w:t>
      </w:r>
    </w:p>
    <w:p w:rsidR="00D3458C" w:rsidRDefault="00D3458C" w:rsidP="00124C70">
      <w:pPr>
        <w:jc w:val="center"/>
        <w:rPr>
          <w:b/>
          <w:sz w:val="36"/>
          <w:szCs w:val="36"/>
        </w:rPr>
      </w:pPr>
    </w:p>
    <w:p w:rsidR="00D3458C" w:rsidRPr="00D3458C" w:rsidRDefault="00D3458C" w:rsidP="00124C70">
      <w:pPr>
        <w:jc w:val="center"/>
        <w:rPr>
          <w:b/>
          <w:sz w:val="32"/>
          <w:szCs w:val="32"/>
        </w:rPr>
      </w:pPr>
      <w:r w:rsidRPr="00D3458C">
        <w:rPr>
          <w:b/>
          <w:sz w:val="32"/>
          <w:szCs w:val="32"/>
        </w:rPr>
        <w:t>ЗАКРЫТОГО АДМИНИСТРАТИВНО</w:t>
      </w:r>
      <w:r w:rsidR="006039B6">
        <w:rPr>
          <w:b/>
          <w:sz w:val="32"/>
          <w:szCs w:val="32"/>
        </w:rPr>
        <w:t>-</w:t>
      </w:r>
      <w:r w:rsidRPr="00D3458C">
        <w:rPr>
          <w:b/>
          <w:sz w:val="32"/>
          <w:szCs w:val="32"/>
        </w:rPr>
        <w:t>ТЕРРИТОРИАЛЬНОГО</w:t>
      </w:r>
    </w:p>
    <w:p w:rsidR="00D3458C" w:rsidRDefault="00D3458C" w:rsidP="00124C70">
      <w:pPr>
        <w:jc w:val="center"/>
        <w:rPr>
          <w:b/>
          <w:sz w:val="32"/>
          <w:szCs w:val="32"/>
        </w:rPr>
      </w:pPr>
      <w:r w:rsidRPr="00D3458C">
        <w:rPr>
          <w:b/>
          <w:sz w:val="32"/>
          <w:szCs w:val="32"/>
        </w:rPr>
        <w:t xml:space="preserve">ОБРАЗОВАНИЯ </w:t>
      </w:r>
      <w:proofErr w:type="gramStart"/>
      <w:r w:rsidRPr="00D3458C">
        <w:rPr>
          <w:b/>
          <w:sz w:val="32"/>
          <w:szCs w:val="32"/>
        </w:rPr>
        <w:t>ОЗЕРНЫЙ</w:t>
      </w:r>
      <w:proofErr w:type="gramEnd"/>
      <w:r w:rsidRPr="00D3458C">
        <w:rPr>
          <w:b/>
          <w:sz w:val="32"/>
          <w:szCs w:val="32"/>
        </w:rPr>
        <w:t xml:space="preserve"> ТВЕРСКОЙ ОБЛАСТИ</w:t>
      </w:r>
    </w:p>
    <w:p w:rsidR="007A59DB" w:rsidRDefault="007A59DB" w:rsidP="00124C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</w:t>
      </w:r>
    </w:p>
    <w:p w:rsidR="007A59DB" w:rsidRDefault="007A59DB" w:rsidP="00124C70">
      <w:pPr>
        <w:jc w:val="center"/>
        <w:rPr>
          <w:b/>
          <w:sz w:val="32"/>
          <w:szCs w:val="32"/>
        </w:rPr>
      </w:pPr>
    </w:p>
    <w:p w:rsidR="007A59DB" w:rsidRDefault="007A59DB" w:rsidP="00124C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D45D91" w:rsidRDefault="00D45D91" w:rsidP="00D45D91">
      <w:pPr>
        <w:rPr>
          <w:b/>
          <w:sz w:val="32"/>
          <w:szCs w:val="32"/>
        </w:rPr>
      </w:pPr>
    </w:p>
    <w:p w:rsidR="00D45D91" w:rsidRPr="00D45D91" w:rsidRDefault="00D45D91" w:rsidP="00D45D91">
      <w:pPr>
        <w:rPr>
          <w:szCs w:val="28"/>
        </w:rPr>
      </w:pPr>
      <w:r w:rsidRPr="00D45D91">
        <w:rPr>
          <w:szCs w:val="28"/>
        </w:rPr>
        <w:t>31.08.2011 г.</w:t>
      </w:r>
      <w:r w:rsidRPr="00D45D91">
        <w:rPr>
          <w:szCs w:val="28"/>
        </w:rPr>
        <w:tab/>
      </w:r>
      <w:r w:rsidRPr="00D45D91">
        <w:rPr>
          <w:szCs w:val="28"/>
        </w:rPr>
        <w:tab/>
      </w:r>
      <w:r w:rsidRPr="00D45D91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80</w:t>
      </w:r>
    </w:p>
    <w:p w:rsidR="00D45D91" w:rsidRDefault="00D45D91" w:rsidP="00124C70">
      <w:pPr>
        <w:jc w:val="center"/>
        <w:rPr>
          <w:b/>
          <w:sz w:val="32"/>
          <w:szCs w:val="32"/>
        </w:rPr>
      </w:pPr>
    </w:p>
    <w:tbl>
      <w:tblPr>
        <w:tblW w:w="0" w:type="auto"/>
        <w:tblLook w:val="01E0"/>
      </w:tblPr>
      <w:tblGrid>
        <w:gridCol w:w="5148"/>
        <w:gridCol w:w="62"/>
        <w:gridCol w:w="5211"/>
      </w:tblGrid>
      <w:tr w:rsidR="007A59DB" w:rsidRPr="001260ED" w:rsidTr="003E51FE">
        <w:tc>
          <w:tcPr>
            <w:tcW w:w="5210" w:type="dxa"/>
            <w:gridSpan w:val="2"/>
          </w:tcPr>
          <w:p w:rsidR="007A59DB" w:rsidRPr="001260ED" w:rsidRDefault="007A59DB" w:rsidP="007A59DB">
            <w:pPr>
              <w:rPr>
                <w:szCs w:val="28"/>
              </w:rPr>
            </w:pPr>
          </w:p>
        </w:tc>
        <w:tc>
          <w:tcPr>
            <w:tcW w:w="5211" w:type="dxa"/>
          </w:tcPr>
          <w:p w:rsidR="007A59DB" w:rsidRPr="001260ED" w:rsidRDefault="007A59DB" w:rsidP="001260ED">
            <w:pPr>
              <w:jc w:val="right"/>
              <w:rPr>
                <w:szCs w:val="28"/>
              </w:rPr>
            </w:pPr>
          </w:p>
        </w:tc>
      </w:tr>
      <w:tr w:rsidR="007A59DB" w:rsidRPr="003E51FE" w:rsidTr="001260ED">
        <w:trPr>
          <w:gridAfter w:val="2"/>
          <w:wAfter w:w="5273" w:type="dxa"/>
        </w:trPr>
        <w:tc>
          <w:tcPr>
            <w:tcW w:w="5148" w:type="dxa"/>
          </w:tcPr>
          <w:tbl>
            <w:tblPr>
              <w:tblW w:w="0" w:type="auto"/>
              <w:tblLook w:val="04A0"/>
            </w:tblPr>
            <w:tblGrid>
              <w:gridCol w:w="4932"/>
            </w:tblGrid>
            <w:tr w:rsidR="005F0F32" w:rsidRPr="003E51FE" w:rsidTr="003E51FE">
              <w:tc>
                <w:tcPr>
                  <w:tcW w:w="5064" w:type="dxa"/>
                </w:tcPr>
                <w:p w:rsidR="005F0F32" w:rsidRPr="003E51FE" w:rsidRDefault="005B35EC" w:rsidP="000776A8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Об утверждении положения о переводе жилых помещений в нежилые и нежилых помещений в жилые на территории ЗАТО Озерный Тверской области</w:t>
                  </w:r>
                </w:p>
              </w:tc>
            </w:tr>
          </w:tbl>
          <w:p w:rsidR="007A59DB" w:rsidRPr="003E51FE" w:rsidRDefault="007A59DB" w:rsidP="001260ED">
            <w:pPr>
              <w:jc w:val="both"/>
              <w:rPr>
                <w:szCs w:val="28"/>
              </w:rPr>
            </w:pPr>
          </w:p>
        </w:tc>
      </w:tr>
    </w:tbl>
    <w:p w:rsidR="007A59DB" w:rsidRDefault="007A59DB" w:rsidP="00124C70">
      <w:pPr>
        <w:jc w:val="center"/>
        <w:rPr>
          <w:b/>
          <w:sz w:val="32"/>
          <w:szCs w:val="32"/>
        </w:rPr>
      </w:pPr>
    </w:p>
    <w:p w:rsidR="007A59DB" w:rsidRDefault="007A59DB" w:rsidP="00124C70">
      <w:pPr>
        <w:jc w:val="center"/>
        <w:rPr>
          <w:b/>
          <w:sz w:val="32"/>
          <w:szCs w:val="32"/>
        </w:rPr>
      </w:pPr>
    </w:p>
    <w:p w:rsidR="0056510B" w:rsidRPr="00E2597F" w:rsidRDefault="007A59DB" w:rsidP="00565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2"/>
        </w:rPr>
      </w:pPr>
      <w:r>
        <w:rPr>
          <w:b/>
          <w:sz w:val="32"/>
          <w:szCs w:val="32"/>
        </w:rPr>
        <w:tab/>
      </w:r>
      <w:r w:rsidR="005B35EC">
        <w:rPr>
          <w:szCs w:val="28"/>
        </w:rPr>
        <w:t>В целях реализации</w:t>
      </w:r>
      <w:r w:rsidR="00812E75">
        <w:t xml:space="preserve"> </w:t>
      </w:r>
      <w:r w:rsidR="004859BF">
        <w:t xml:space="preserve">Жилищного кодекса Российской Федерации, Градостроительного кодекса Российской Федерации </w:t>
      </w:r>
      <w:r w:rsidR="00812E75">
        <w:t xml:space="preserve">в соответствии </w:t>
      </w:r>
      <w:r w:rsidR="004859BF">
        <w:t xml:space="preserve">с Федеральным законом от 06.10.2003 №131-ФЗ «Об общих принципах организации местного самоуправления в Российской Федерации» и </w:t>
      </w:r>
      <w:r w:rsidR="00812E75">
        <w:t xml:space="preserve"> ст.2</w:t>
      </w:r>
      <w:r w:rsidR="005F2F48">
        <w:t>7</w:t>
      </w:r>
      <w:r w:rsidR="00812E75">
        <w:t xml:space="preserve"> </w:t>
      </w:r>
      <w:proofErr w:type="gramStart"/>
      <w:r w:rsidR="00812E75">
        <w:t>Устава</w:t>
      </w:r>
      <w:proofErr w:type="gramEnd"/>
      <w:r w:rsidR="00812E75">
        <w:t xml:space="preserve"> ЗАТО Озерный Тверской области, </w:t>
      </w:r>
      <w:r w:rsidR="0056510B">
        <w:t xml:space="preserve"> Дума ЗАТО Озерный</w:t>
      </w:r>
    </w:p>
    <w:p w:rsidR="007A59DB" w:rsidRDefault="007A59DB" w:rsidP="003E51FE">
      <w:pPr>
        <w:jc w:val="both"/>
        <w:rPr>
          <w:szCs w:val="28"/>
        </w:rPr>
      </w:pPr>
    </w:p>
    <w:p w:rsidR="00AE1FAD" w:rsidRDefault="00AE1FAD" w:rsidP="007A59DB">
      <w:pPr>
        <w:jc w:val="both"/>
        <w:rPr>
          <w:szCs w:val="28"/>
        </w:rPr>
      </w:pPr>
    </w:p>
    <w:p w:rsidR="007A59DB" w:rsidRDefault="007A59DB" w:rsidP="007A59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РЕШИЛА:</w:t>
      </w:r>
    </w:p>
    <w:p w:rsidR="00AE1FAD" w:rsidRDefault="00AE1FAD" w:rsidP="007A59DB">
      <w:pPr>
        <w:jc w:val="center"/>
        <w:rPr>
          <w:b/>
          <w:sz w:val="32"/>
          <w:szCs w:val="32"/>
        </w:rPr>
      </w:pPr>
    </w:p>
    <w:p w:rsidR="007A59DB" w:rsidRDefault="00AE1FAD" w:rsidP="003E51FE">
      <w:pPr>
        <w:numPr>
          <w:ilvl w:val="0"/>
          <w:numId w:val="2"/>
        </w:numPr>
        <w:tabs>
          <w:tab w:val="clear" w:pos="1065"/>
          <w:tab w:val="num" w:pos="720"/>
        </w:tabs>
        <w:ind w:left="0" w:firstLine="360"/>
        <w:jc w:val="both"/>
        <w:rPr>
          <w:szCs w:val="28"/>
        </w:rPr>
      </w:pPr>
      <w:r>
        <w:rPr>
          <w:szCs w:val="28"/>
        </w:rPr>
        <w:t xml:space="preserve"> </w:t>
      </w:r>
      <w:r w:rsidR="00FB5619">
        <w:rPr>
          <w:szCs w:val="28"/>
        </w:rPr>
        <w:t xml:space="preserve">Утвердить </w:t>
      </w:r>
      <w:r w:rsidR="004859BF">
        <w:rPr>
          <w:szCs w:val="28"/>
        </w:rPr>
        <w:t xml:space="preserve">Положение о переводе жилых помещений в нежилые и нежилых помещений в жилые на </w:t>
      </w:r>
      <w:proofErr w:type="gramStart"/>
      <w:r w:rsidR="004859BF">
        <w:rPr>
          <w:szCs w:val="28"/>
        </w:rPr>
        <w:t>территории</w:t>
      </w:r>
      <w:proofErr w:type="gramEnd"/>
      <w:r w:rsidR="004859BF">
        <w:rPr>
          <w:szCs w:val="28"/>
        </w:rPr>
        <w:t xml:space="preserve"> ЗАТО Озерный Тверской области </w:t>
      </w:r>
      <w:r w:rsidR="0056510B">
        <w:rPr>
          <w:szCs w:val="28"/>
        </w:rPr>
        <w:t xml:space="preserve"> </w:t>
      </w:r>
      <w:r>
        <w:rPr>
          <w:szCs w:val="28"/>
        </w:rPr>
        <w:t>(</w:t>
      </w:r>
      <w:r w:rsidR="00CD018F">
        <w:rPr>
          <w:szCs w:val="28"/>
        </w:rPr>
        <w:t>п</w:t>
      </w:r>
      <w:r>
        <w:rPr>
          <w:szCs w:val="28"/>
        </w:rPr>
        <w:t>риложение).</w:t>
      </w:r>
    </w:p>
    <w:p w:rsidR="004859BF" w:rsidRDefault="004859BF" w:rsidP="003E51FE">
      <w:pPr>
        <w:numPr>
          <w:ilvl w:val="0"/>
          <w:numId w:val="2"/>
        </w:numPr>
        <w:tabs>
          <w:tab w:val="clear" w:pos="1065"/>
          <w:tab w:val="num" w:pos="720"/>
        </w:tabs>
        <w:ind w:left="0" w:firstLine="360"/>
        <w:jc w:val="both"/>
        <w:rPr>
          <w:szCs w:val="28"/>
        </w:rPr>
      </w:pPr>
      <w:r>
        <w:rPr>
          <w:szCs w:val="28"/>
        </w:rPr>
        <w:t xml:space="preserve">Признать утратившим силу решение </w:t>
      </w:r>
      <w:proofErr w:type="gramStart"/>
      <w:r>
        <w:rPr>
          <w:szCs w:val="28"/>
        </w:rPr>
        <w:t>Думы</w:t>
      </w:r>
      <w:proofErr w:type="gramEnd"/>
      <w:r>
        <w:rPr>
          <w:szCs w:val="28"/>
        </w:rPr>
        <w:t xml:space="preserve"> ЗАТО Озерный от 31.03.2006 г. «О положении</w:t>
      </w:r>
      <w:r w:rsidR="00787993">
        <w:rPr>
          <w:szCs w:val="28"/>
        </w:rPr>
        <w:t xml:space="preserve"> «</w:t>
      </w:r>
      <w:r>
        <w:rPr>
          <w:szCs w:val="28"/>
        </w:rPr>
        <w:t>О переводе жилых помещений в нежилые и нежилых помещений в жилые на территории ЗАТО Озерный».</w:t>
      </w:r>
    </w:p>
    <w:p w:rsidR="00825C0E" w:rsidRDefault="00825C0E" w:rsidP="003E51FE">
      <w:pPr>
        <w:numPr>
          <w:ilvl w:val="0"/>
          <w:numId w:val="2"/>
        </w:numPr>
        <w:tabs>
          <w:tab w:val="clear" w:pos="1065"/>
          <w:tab w:val="num" w:pos="720"/>
        </w:tabs>
        <w:jc w:val="both"/>
        <w:rPr>
          <w:szCs w:val="28"/>
        </w:rPr>
      </w:pPr>
      <w:r>
        <w:rPr>
          <w:szCs w:val="28"/>
        </w:rPr>
        <w:t xml:space="preserve">Данное решение опубликовать в </w:t>
      </w:r>
      <w:r w:rsidR="003E51FE">
        <w:rPr>
          <w:szCs w:val="28"/>
        </w:rPr>
        <w:t>газете</w:t>
      </w:r>
      <w:r w:rsidR="00CD018F">
        <w:rPr>
          <w:szCs w:val="28"/>
        </w:rPr>
        <w:t xml:space="preserve"> </w:t>
      </w:r>
      <w:r>
        <w:rPr>
          <w:szCs w:val="28"/>
        </w:rPr>
        <w:t>«Дн</w:t>
      </w:r>
      <w:r w:rsidR="009E5A11">
        <w:rPr>
          <w:szCs w:val="28"/>
        </w:rPr>
        <w:t xml:space="preserve">и </w:t>
      </w:r>
      <w:proofErr w:type="gramStart"/>
      <w:r w:rsidR="009E5A11">
        <w:rPr>
          <w:szCs w:val="28"/>
        </w:rPr>
        <w:t>Озё</w:t>
      </w:r>
      <w:r>
        <w:rPr>
          <w:szCs w:val="28"/>
        </w:rPr>
        <w:t>рного</w:t>
      </w:r>
      <w:proofErr w:type="gramEnd"/>
      <w:r>
        <w:rPr>
          <w:szCs w:val="28"/>
        </w:rPr>
        <w:t>».</w:t>
      </w:r>
    </w:p>
    <w:p w:rsidR="007A59DB" w:rsidRDefault="007A59DB" w:rsidP="003E51FE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 w:hanging="360"/>
        <w:jc w:val="both"/>
        <w:rPr>
          <w:szCs w:val="28"/>
        </w:rPr>
      </w:pPr>
      <w:proofErr w:type="gramStart"/>
      <w:r>
        <w:rPr>
          <w:szCs w:val="28"/>
        </w:rPr>
        <w:t>Глава</w:t>
      </w:r>
      <w:proofErr w:type="gramEnd"/>
      <w:r>
        <w:rPr>
          <w:szCs w:val="28"/>
        </w:rPr>
        <w:t xml:space="preserve"> ЗАТО Озерный                                               </w:t>
      </w:r>
      <w:r w:rsidR="00EE24C6">
        <w:rPr>
          <w:szCs w:val="28"/>
        </w:rPr>
        <w:t xml:space="preserve">               </w:t>
      </w:r>
      <w:r w:rsidR="004859BF">
        <w:rPr>
          <w:szCs w:val="28"/>
        </w:rPr>
        <w:t xml:space="preserve">       </w:t>
      </w:r>
      <w:r w:rsidR="00EE24C6">
        <w:rPr>
          <w:szCs w:val="28"/>
        </w:rPr>
        <w:t xml:space="preserve">       </w:t>
      </w:r>
      <w:r w:rsidR="004859BF">
        <w:rPr>
          <w:szCs w:val="28"/>
        </w:rPr>
        <w:t>Н.А. Яковлева</w:t>
      </w: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jc w:val="both"/>
        <w:rPr>
          <w:szCs w:val="28"/>
        </w:rPr>
      </w:pPr>
    </w:p>
    <w:p w:rsidR="001465F6" w:rsidRDefault="001465F6" w:rsidP="007A59DB">
      <w:pPr>
        <w:jc w:val="both"/>
        <w:rPr>
          <w:szCs w:val="28"/>
        </w:rPr>
      </w:pPr>
    </w:p>
    <w:p w:rsidR="001465F6" w:rsidRDefault="001465F6" w:rsidP="007A59DB">
      <w:pPr>
        <w:jc w:val="both"/>
        <w:rPr>
          <w:szCs w:val="28"/>
        </w:rPr>
      </w:pPr>
    </w:p>
    <w:p w:rsidR="001465F6" w:rsidRDefault="001465F6" w:rsidP="007A59DB">
      <w:pPr>
        <w:jc w:val="both"/>
        <w:rPr>
          <w:szCs w:val="28"/>
        </w:rPr>
      </w:pPr>
    </w:p>
    <w:p w:rsidR="00762E8A" w:rsidRDefault="00762E8A" w:rsidP="00762E8A">
      <w:pPr>
        <w:jc w:val="right"/>
        <w:rPr>
          <w:szCs w:val="28"/>
        </w:rPr>
      </w:pPr>
      <w:r>
        <w:rPr>
          <w:szCs w:val="28"/>
        </w:rPr>
        <w:t>Приложение к решению</w:t>
      </w:r>
    </w:p>
    <w:p w:rsidR="00762E8A" w:rsidRDefault="00762E8A" w:rsidP="00762E8A">
      <w:pPr>
        <w:jc w:val="right"/>
        <w:rPr>
          <w:szCs w:val="28"/>
        </w:rPr>
      </w:pPr>
      <w:proofErr w:type="gramStart"/>
      <w:r>
        <w:rPr>
          <w:szCs w:val="28"/>
        </w:rPr>
        <w:t>Думы</w:t>
      </w:r>
      <w:proofErr w:type="gramEnd"/>
      <w:r>
        <w:rPr>
          <w:szCs w:val="28"/>
        </w:rPr>
        <w:t xml:space="preserve"> ЗАТО Озерный</w:t>
      </w:r>
    </w:p>
    <w:p w:rsidR="00762E8A" w:rsidRDefault="00762E8A" w:rsidP="00762E8A">
      <w:pPr>
        <w:jc w:val="right"/>
        <w:rPr>
          <w:szCs w:val="28"/>
        </w:rPr>
      </w:pPr>
      <w:r>
        <w:rPr>
          <w:szCs w:val="28"/>
        </w:rPr>
        <w:t xml:space="preserve">№ </w:t>
      </w:r>
      <w:r w:rsidR="00D45D91">
        <w:rPr>
          <w:szCs w:val="28"/>
        </w:rPr>
        <w:t>80</w:t>
      </w:r>
      <w:r>
        <w:rPr>
          <w:szCs w:val="28"/>
        </w:rPr>
        <w:t xml:space="preserve"> от</w:t>
      </w:r>
      <w:r w:rsidR="00D45D91">
        <w:rPr>
          <w:szCs w:val="28"/>
        </w:rPr>
        <w:t xml:space="preserve"> 31.08.2011 г.</w:t>
      </w:r>
    </w:p>
    <w:p w:rsidR="00762E8A" w:rsidRDefault="00762E8A" w:rsidP="00762E8A">
      <w:pPr>
        <w:jc w:val="right"/>
        <w:rPr>
          <w:szCs w:val="28"/>
        </w:rPr>
      </w:pPr>
    </w:p>
    <w:p w:rsidR="00762E8A" w:rsidRDefault="00762E8A" w:rsidP="00762E8A">
      <w:pPr>
        <w:jc w:val="center"/>
        <w:rPr>
          <w:szCs w:val="28"/>
        </w:rPr>
      </w:pPr>
      <w:r>
        <w:rPr>
          <w:szCs w:val="28"/>
        </w:rPr>
        <w:t>Положение</w:t>
      </w:r>
    </w:p>
    <w:p w:rsidR="00762E8A" w:rsidRDefault="00762E8A" w:rsidP="00762E8A">
      <w:pPr>
        <w:jc w:val="center"/>
        <w:rPr>
          <w:szCs w:val="28"/>
        </w:rPr>
      </w:pPr>
      <w:r>
        <w:rPr>
          <w:szCs w:val="28"/>
        </w:rPr>
        <w:t xml:space="preserve">о переводе жилых помещений в нежилые и нежилых помещений в жилые на </w:t>
      </w:r>
      <w:proofErr w:type="gramStart"/>
      <w:r>
        <w:rPr>
          <w:szCs w:val="28"/>
        </w:rPr>
        <w:t>территории</w:t>
      </w:r>
      <w:proofErr w:type="gramEnd"/>
      <w:r>
        <w:rPr>
          <w:szCs w:val="28"/>
        </w:rPr>
        <w:t xml:space="preserve"> ЗАТО Озерный Тверской области</w:t>
      </w:r>
    </w:p>
    <w:p w:rsidR="00762E8A" w:rsidRDefault="00762E8A" w:rsidP="00762E8A">
      <w:pPr>
        <w:jc w:val="center"/>
        <w:rPr>
          <w:szCs w:val="28"/>
        </w:rPr>
      </w:pPr>
    </w:p>
    <w:p w:rsidR="00762E8A" w:rsidRDefault="00762E8A" w:rsidP="00762E8A">
      <w:pPr>
        <w:jc w:val="center"/>
        <w:rPr>
          <w:szCs w:val="28"/>
        </w:rPr>
      </w:pPr>
      <w:r>
        <w:rPr>
          <w:szCs w:val="28"/>
        </w:rPr>
        <w:t>1. Общие положения</w:t>
      </w:r>
    </w:p>
    <w:p w:rsidR="00762E8A" w:rsidRDefault="00762E8A" w:rsidP="005F2F48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1.1. Положение о переводе жилых помещений в нежилые и нежилых помещений в жилые на </w:t>
      </w:r>
      <w:proofErr w:type="gramStart"/>
      <w:r>
        <w:rPr>
          <w:color w:val="000000"/>
          <w:szCs w:val="28"/>
        </w:rPr>
        <w:t>территории</w:t>
      </w:r>
      <w:proofErr w:type="gramEnd"/>
      <w:r>
        <w:rPr>
          <w:color w:val="000000"/>
          <w:szCs w:val="28"/>
        </w:rPr>
        <w:t xml:space="preserve"> ЗАТО Озерный Тверской области (далее – Положение) разработано</w:t>
      </w:r>
      <w:r w:rsidRPr="00AA20AB">
        <w:rPr>
          <w:color w:val="000000"/>
          <w:szCs w:val="28"/>
        </w:rPr>
        <w:t xml:space="preserve"> в соответствии с Жилищным кодексом Российской Федерации, Градостроительным кодексом Российской Федерации, Гражданским кодексом Российской Федерации, Федеральным законом от 6 октября 2003 г. № 131-ФЗ "Об общих принципах организации местного самоуправления в Российской Федерации" и устанавливает порядок принятия решений о переводе жилых помещений в нежилые помещения и нежилых помещений в жилые помещения.</w:t>
      </w:r>
    </w:p>
    <w:p w:rsidR="00762E8A" w:rsidRDefault="00762E8A" w:rsidP="005F2F48">
      <w:pPr>
        <w:ind w:firstLine="708"/>
        <w:jc w:val="both"/>
        <w:rPr>
          <w:color w:val="000000"/>
          <w:szCs w:val="28"/>
        </w:rPr>
      </w:pPr>
    </w:p>
    <w:p w:rsidR="00762E8A" w:rsidRDefault="00762E8A" w:rsidP="00762E8A">
      <w:pPr>
        <w:ind w:firstLine="708"/>
        <w:jc w:val="center"/>
        <w:rPr>
          <w:color w:val="000000"/>
          <w:szCs w:val="28"/>
        </w:rPr>
      </w:pPr>
      <w:r>
        <w:rPr>
          <w:color w:val="000000"/>
          <w:szCs w:val="28"/>
        </w:rPr>
        <w:t>2. Основные условия перевода жилых помещений в нежилые помещения и нежи</w:t>
      </w:r>
      <w:r w:rsidR="00C208D7">
        <w:rPr>
          <w:color w:val="000000"/>
          <w:szCs w:val="28"/>
        </w:rPr>
        <w:t>лых помещений в жилые помещения</w:t>
      </w:r>
    </w:p>
    <w:p w:rsidR="005F2F48" w:rsidRDefault="00762E8A" w:rsidP="005F2F4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0" w:name="sub_2202"/>
      <w:r w:rsidRPr="00600145">
        <w:rPr>
          <w:szCs w:val="28"/>
        </w:rPr>
        <w:t>2.1</w:t>
      </w:r>
      <w:r w:rsidRPr="00AA20AB">
        <w:rPr>
          <w:szCs w:val="28"/>
        </w:rPr>
        <w:t xml:space="preserve">. </w:t>
      </w:r>
      <w:r w:rsidR="005F2F48" w:rsidRPr="00AA20AB">
        <w:rPr>
          <w:szCs w:val="28"/>
        </w:rPr>
        <w:t>Перевод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жилыми.</w:t>
      </w:r>
    </w:p>
    <w:p w:rsidR="00762E8A" w:rsidRPr="00AA20AB" w:rsidRDefault="005F2F48" w:rsidP="005F2F4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1" w:name="sub_2203"/>
      <w:r w:rsidRPr="00600145">
        <w:rPr>
          <w:szCs w:val="28"/>
        </w:rPr>
        <w:t>2.2</w:t>
      </w:r>
      <w:r w:rsidRPr="00AA20AB">
        <w:rPr>
          <w:szCs w:val="28"/>
        </w:rPr>
        <w:t xml:space="preserve">. </w:t>
      </w:r>
      <w:bookmarkEnd w:id="1"/>
      <w:r w:rsidR="00762E8A" w:rsidRPr="00AA20AB">
        <w:rPr>
          <w:szCs w:val="28"/>
        </w:rPr>
        <w:t xml:space="preserve">Перевод жилого помещения в нежилое помещение не допускается,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проживания, а </w:t>
      </w:r>
      <w:proofErr w:type="gramStart"/>
      <w:r w:rsidR="00762E8A" w:rsidRPr="00AA20AB">
        <w:rPr>
          <w:szCs w:val="28"/>
        </w:rPr>
        <w:t>также</w:t>
      </w:r>
      <w:proofErr w:type="gramEnd"/>
      <w:r w:rsidR="00762E8A" w:rsidRPr="00AA20AB">
        <w:rPr>
          <w:szCs w:val="28"/>
        </w:rPr>
        <w:t xml:space="preserve"> если право собственности на переводимое помещение обременено правами каких-либо лиц.</w:t>
      </w:r>
    </w:p>
    <w:p w:rsidR="00762E8A" w:rsidRPr="00AA20AB" w:rsidRDefault="00762E8A" w:rsidP="005F2F4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sub_2204"/>
      <w:bookmarkEnd w:id="0"/>
      <w:r w:rsidRPr="00600145">
        <w:rPr>
          <w:szCs w:val="28"/>
        </w:rPr>
        <w:t>2.3</w:t>
      </w:r>
      <w:r w:rsidRPr="00AA20AB">
        <w:rPr>
          <w:szCs w:val="28"/>
        </w:rPr>
        <w:t xml:space="preserve">. Перевод нежилого помещения в жилое помещение не допускается, если такое помещение не отвечает установленным требованиям или отсутствует возможность обеспечить соответствие такого помещения установленным </w:t>
      </w:r>
      <w:r w:rsidR="005F2F48">
        <w:rPr>
          <w:szCs w:val="28"/>
        </w:rPr>
        <w:t xml:space="preserve">законодательством </w:t>
      </w:r>
      <w:r w:rsidRPr="00AA20AB">
        <w:rPr>
          <w:szCs w:val="28"/>
        </w:rPr>
        <w:t>требованиям либо если право собственности на такое помещение обременено правами каких-либо лиц.</w:t>
      </w:r>
    </w:p>
    <w:bookmarkEnd w:id="2"/>
    <w:p w:rsidR="00762E8A" w:rsidRDefault="00762E8A" w:rsidP="005F2F48">
      <w:pPr>
        <w:ind w:firstLine="708"/>
        <w:jc w:val="both"/>
        <w:rPr>
          <w:szCs w:val="28"/>
        </w:rPr>
      </w:pPr>
    </w:p>
    <w:p w:rsidR="00762E8A" w:rsidRDefault="00762E8A" w:rsidP="005F2F48">
      <w:pPr>
        <w:ind w:firstLine="708"/>
        <w:jc w:val="center"/>
        <w:rPr>
          <w:szCs w:val="28"/>
        </w:rPr>
      </w:pPr>
      <w:r>
        <w:rPr>
          <w:szCs w:val="28"/>
        </w:rPr>
        <w:t>3. Перечень документов, подлежащих обязате</w:t>
      </w:r>
      <w:r w:rsidR="00C208D7">
        <w:rPr>
          <w:szCs w:val="28"/>
        </w:rPr>
        <w:t>льному представлению заявителем</w:t>
      </w:r>
    </w:p>
    <w:p w:rsidR="00762E8A" w:rsidRPr="00600145" w:rsidRDefault="00762E8A" w:rsidP="005F2F4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3" w:name="sub_2302"/>
      <w:r w:rsidRPr="00600145">
        <w:rPr>
          <w:szCs w:val="28"/>
        </w:rPr>
        <w:t xml:space="preserve">3.1. Для перевода жилого помещения в нежилое помещение или нежилого помещения в жилое помещение собственник соответствующего помещения или </w:t>
      </w:r>
      <w:r w:rsidRPr="00600145">
        <w:rPr>
          <w:szCs w:val="28"/>
        </w:rPr>
        <w:lastRenderedPageBreak/>
        <w:t xml:space="preserve">уполномоченное им лицо (далее - заявитель) предоставляет в </w:t>
      </w:r>
      <w:proofErr w:type="gramStart"/>
      <w:r w:rsidRPr="00600145">
        <w:rPr>
          <w:szCs w:val="28"/>
        </w:rPr>
        <w:t>администрацию</w:t>
      </w:r>
      <w:proofErr w:type="gramEnd"/>
      <w:r w:rsidRPr="00600145">
        <w:rPr>
          <w:szCs w:val="28"/>
        </w:rPr>
        <w:t xml:space="preserve"> ЗАТО Озерный:</w:t>
      </w:r>
    </w:p>
    <w:p w:rsidR="00762E8A" w:rsidRPr="00600145" w:rsidRDefault="00762E8A" w:rsidP="005F2F4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4" w:name="sub_23021"/>
      <w:bookmarkEnd w:id="3"/>
      <w:r w:rsidRPr="00600145">
        <w:rPr>
          <w:szCs w:val="28"/>
        </w:rPr>
        <w:t>1) заявление о переводе помещения;</w:t>
      </w:r>
    </w:p>
    <w:p w:rsidR="00762E8A" w:rsidRPr="00600145" w:rsidRDefault="00762E8A" w:rsidP="005F2F4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5" w:name="sub_23022"/>
      <w:bookmarkEnd w:id="4"/>
      <w:r w:rsidRPr="00600145">
        <w:rPr>
          <w:szCs w:val="28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762E8A" w:rsidRPr="00600145" w:rsidRDefault="00762E8A" w:rsidP="005F2F4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6" w:name="sub_23023"/>
      <w:bookmarkEnd w:id="5"/>
      <w:r w:rsidRPr="00600145">
        <w:rPr>
          <w:szCs w:val="28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762E8A" w:rsidRPr="00600145" w:rsidRDefault="00762E8A" w:rsidP="005F2F4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7" w:name="sub_23024"/>
      <w:bookmarkEnd w:id="6"/>
      <w:r w:rsidRPr="00600145">
        <w:rPr>
          <w:szCs w:val="28"/>
        </w:rPr>
        <w:t>4) поэтажный план дома, в котором находится переводимое помещение;</w:t>
      </w:r>
    </w:p>
    <w:p w:rsidR="00762E8A" w:rsidRPr="00600145" w:rsidRDefault="00762E8A" w:rsidP="005F2F4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8" w:name="sub_23025"/>
      <w:bookmarkEnd w:id="7"/>
      <w:r w:rsidRPr="00600145">
        <w:rPr>
          <w:szCs w:val="28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bookmarkEnd w:id="8"/>
    <w:p w:rsidR="00762E8A" w:rsidRPr="00600145" w:rsidRDefault="00762E8A" w:rsidP="005F2F48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600145">
        <w:rPr>
          <w:szCs w:val="28"/>
        </w:rPr>
        <w:t>3</w:t>
      </w:r>
      <w:r>
        <w:rPr>
          <w:szCs w:val="28"/>
        </w:rPr>
        <w:t>.2</w:t>
      </w:r>
      <w:r w:rsidRPr="00600145">
        <w:rPr>
          <w:szCs w:val="28"/>
        </w:rPr>
        <w:t xml:space="preserve">. </w:t>
      </w:r>
      <w:r w:rsidR="00C0504C">
        <w:rPr>
          <w:szCs w:val="28"/>
        </w:rPr>
        <w:t xml:space="preserve">Заявление с предоставленными документами согласно п. 3.1. настоящего положения рассматриваются Главой </w:t>
      </w:r>
      <w:proofErr w:type="gramStart"/>
      <w:r w:rsidR="00C0504C">
        <w:rPr>
          <w:szCs w:val="28"/>
        </w:rPr>
        <w:t>администрации</w:t>
      </w:r>
      <w:proofErr w:type="gramEnd"/>
      <w:r w:rsidR="00C0504C">
        <w:rPr>
          <w:szCs w:val="28"/>
        </w:rPr>
        <w:t xml:space="preserve"> и передается в отдел строительства и ЖКХ администрации ЗАТО Озерный, где з</w:t>
      </w:r>
      <w:r w:rsidR="00C0504C" w:rsidRPr="004A1159">
        <w:rPr>
          <w:szCs w:val="28"/>
        </w:rPr>
        <w:t>аявителю выдается расписка в получении документов</w:t>
      </w:r>
      <w:r w:rsidR="00C0504C">
        <w:rPr>
          <w:szCs w:val="28"/>
        </w:rPr>
        <w:t xml:space="preserve"> </w:t>
      </w:r>
      <w:r w:rsidRPr="00600145">
        <w:rPr>
          <w:szCs w:val="28"/>
        </w:rPr>
        <w:t>с указанием их перечня и даты их получения.</w:t>
      </w:r>
    </w:p>
    <w:p w:rsidR="00762E8A" w:rsidRDefault="00762E8A" w:rsidP="005F2F48">
      <w:pPr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3.3. </w:t>
      </w:r>
      <w:r w:rsidRPr="00600145">
        <w:rPr>
          <w:color w:val="000000"/>
          <w:szCs w:val="28"/>
        </w:rPr>
        <w:t>Если для обеспечения использования помещения в качестве жилого и нежилого помещения затрагиваются конструктивные и другие характеристики надежности и безопасности помещения или многоквартирного дома, в котором находится это помещение, то в проектной документации указывается необходимость проведения работ по реконструкции объекта.</w:t>
      </w:r>
    </w:p>
    <w:p w:rsidR="00762E8A" w:rsidRDefault="00762E8A" w:rsidP="005F2F48">
      <w:pPr>
        <w:ind w:firstLine="709"/>
        <w:jc w:val="both"/>
        <w:rPr>
          <w:color w:val="000000"/>
          <w:szCs w:val="28"/>
        </w:rPr>
      </w:pPr>
      <w:r w:rsidRPr="00C0504C">
        <w:rPr>
          <w:color w:val="000000"/>
          <w:szCs w:val="28"/>
        </w:rPr>
        <w:t xml:space="preserve">3.4. </w:t>
      </w:r>
      <w:r w:rsidRPr="0029624A">
        <w:rPr>
          <w:color w:val="000000"/>
          <w:szCs w:val="28"/>
        </w:rPr>
        <w:t>Проект переустройства и</w:t>
      </w:r>
      <w:r w:rsidR="005F2F48" w:rsidRPr="0029624A">
        <w:rPr>
          <w:color w:val="000000"/>
          <w:szCs w:val="28"/>
        </w:rPr>
        <w:t xml:space="preserve"> </w:t>
      </w:r>
      <w:r w:rsidRPr="0029624A">
        <w:rPr>
          <w:color w:val="000000"/>
          <w:szCs w:val="28"/>
        </w:rPr>
        <w:t xml:space="preserve">(или) перепланировки переводимого помещения подлежит согласованию в отделе по строительству и ЖКХ </w:t>
      </w:r>
      <w:proofErr w:type="gramStart"/>
      <w:r w:rsidRPr="0029624A">
        <w:rPr>
          <w:color w:val="000000"/>
          <w:szCs w:val="28"/>
        </w:rPr>
        <w:t>администрации</w:t>
      </w:r>
      <w:proofErr w:type="gramEnd"/>
      <w:r w:rsidRPr="0029624A">
        <w:rPr>
          <w:color w:val="000000"/>
          <w:szCs w:val="28"/>
        </w:rPr>
        <w:t xml:space="preserve"> ЗАТО Озерный.</w:t>
      </w:r>
    </w:p>
    <w:p w:rsidR="00762E8A" w:rsidRDefault="00762E8A" w:rsidP="005F2F48">
      <w:pPr>
        <w:ind w:firstLine="709"/>
        <w:jc w:val="both"/>
        <w:rPr>
          <w:color w:val="000000"/>
          <w:szCs w:val="28"/>
        </w:rPr>
      </w:pPr>
    </w:p>
    <w:p w:rsidR="00762E8A" w:rsidRDefault="00762E8A" w:rsidP="005F2F48">
      <w:pPr>
        <w:ind w:firstLine="709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4. Прием заявлений </w:t>
      </w:r>
      <w:r w:rsidR="00C208D7">
        <w:rPr>
          <w:color w:val="000000"/>
          <w:szCs w:val="28"/>
        </w:rPr>
        <w:t>и необходимых документов</w:t>
      </w:r>
    </w:p>
    <w:p w:rsidR="00671FE6" w:rsidRDefault="00762E8A" w:rsidP="00671FE6">
      <w:pPr>
        <w:ind w:firstLine="567"/>
        <w:jc w:val="both"/>
        <w:rPr>
          <w:color w:val="000000"/>
          <w:szCs w:val="28"/>
        </w:rPr>
      </w:pPr>
      <w:r w:rsidRPr="00C0504C">
        <w:rPr>
          <w:color w:val="000000"/>
          <w:szCs w:val="28"/>
        </w:rPr>
        <w:t xml:space="preserve">4.1. </w:t>
      </w:r>
      <w:r w:rsidR="00C0504C" w:rsidRPr="004A1159">
        <w:rPr>
          <w:szCs w:val="28"/>
        </w:rPr>
        <w:t xml:space="preserve">После проверки представленных документов </w:t>
      </w:r>
      <w:r w:rsidR="00C0504C">
        <w:rPr>
          <w:szCs w:val="28"/>
        </w:rPr>
        <w:t>специалистами отдела по строительству и ЖКХ</w:t>
      </w:r>
      <w:r w:rsidR="00C0504C" w:rsidRPr="004A1159">
        <w:rPr>
          <w:szCs w:val="28"/>
        </w:rPr>
        <w:t xml:space="preserve"> документы</w:t>
      </w:r>
      <w:r w:rsidRPr="00C0504C">
        <w:rPr>
          <w:color w:val="000000"/>
          <w:szCs w:val="28"/>
        </w:rPr>
        <w:t xml:space="preserve"> </w:t>
      </w:r>
      <w:r w:rsidR="00C0504C">
        <w:rPr>
          <w:color w:val="000000"/>
          <w:szCs w:val="28"/>
        </w:rPr>
        <w:t xml:space="preserve">передаются на рассмотрение </w:t>
      </w:r>
      <w:r>
        <w:rPr>
          <w:color w:val="000000"/>
          <w:szCs w:val="28"/>
        </w:rPr>
        <w:t xml:space="preserve">в </w:t>
      </w:r>
      <w:r w:rsidR="00C0504C">
        <w:rPr>
          <w:color w:val="000000"/>
          <w:szCs w:val="28"/>
        </w:rPr>
        <w:t>Межведомственную</w:t>
      </w:r>
      <w:r>
        <w:rPr>
          <w:color w:val="000000"/>
          <w:szCs w:val="28"/>
        </w:rPr>
        <w:t xml:space="preserve"> комиссии по рассмотрению вопросов о переводе жилых помещений в нежилые и нежилых помещений в жилые и согласованию переустройства и перепланировки помещений в многоквартирных жилых домах на </w:t>
      </w:r>
      <w:proofErr w:type="gramStart"/>
      <w:r>
        <w:rPr>
          <w:color w:val="000000"/>
          <w:szCs w:val="28"/>
        </w:rPr>
        <w:t>территории</w:t>
      </w:r>
      <w:proofErr w:type="gramEnd"/>
      <w:r>
        <w:rPr>
          <w:color w:val="000000"/>
          <w:szCs w:val="28"/>
        </w:rPr>
        <w:t xml:space="preserve"> ЗАТО Озер</w:t>
      </w:r>
      <w:r w:rsidR="005F2F48">
        <w:rPr>
          <w:color w:val="000000"/>
          <w:szCs w:val="28"/>
        </w:rPr>
        <w:t>ный (далее – Комиссия)</w:t>
      </w:r>
      <w:r w:rsidR="00671FE6">
        <w:rPr>
          <w:color w:val="000000"/>
          <w:szCs w:val="28"/>
        </w:rPr>
        <w:t>.</w:t>
      </w:r>
    </w:p>
    <w:p w:rsidR="00671FE6" w:rsidRDefault="00671FE6" w:rsidP="00671FE6">
      <w:pPr>
        <w:autoSpaceDE w:val="0"/>
        <w:autoSpaceDN w:val="0"/>
        <w:adjustRightInd w:val="0"/>
        <w:ind w:firstLine="567"/>
        <w:jc w:val="both"/>
        <w:outlineLvl w:val="2"/>
        <w:rPr>
          <w:szCs w:val="28"/>
        </w:rPr>
      </w:pPr>
      <w:r>
        <w:rPr>
          <w:color w:val="000000"/>
          <w:szCs w:val="28"/>
        </w:rPr>
        <w:t xml:space="preserve">4.2. </w:t>
      </w:r>
      <w:r>
        <w:rPr>
          <w:szCs w:val="28"/>
        </w:rPr>
        <w:t xml:space="preserve">Решение о переводе или об отказе в переводе помещения должно быть принято не позднее чем через сорок пять дней со дня представления документов, указанных в п. 3.1. настоящего положения, в </w:t>
      </w:r>
      <w:proofErr w:type="gramStart"/>
      <w:r>
        <w:rPr>
          <w:szCs w:val="28"/>
        </w:rPr>
        <w:t>администрацию</w:t>
      </w:r>
      <w:proofErr w:type="gramEnd"/>
      <w:r>
        <w:rPr>
          <w:szCs w:val="28"/>
        </w:rPr>
        <w:t xml:space="preserve"> ЗАТО Озерный.</w:t>
      </w:r>
    </w:p>
    <w:p w:rsidR="00762E8A" w:rsidRDefault="00762E8A" w:rsidP="005F2F48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4.3. Решение о возможности перевода или об отказе в переводе помещения принимается Комиссией в течени</w:t>
      </w:r>
      <w:r w:rsidR="005F2F48">
        <w:rPr>
          <w:color w:val="000000"/>
          <w:szCs w:val="28"/>
        </w:rPr>
        <w:t>е</w:t>
      </w:r>
      <w:r>
        <w:rPr>
          <w:color w:val="000000"/>
          <w:szCs w:val="28"/>
        </w:rPr>
        <w:t xml:space="preserve"> 5 календарных дней со дня их рассмотрения, оформляется протоколом и утверждается постановлением </w:t>
      </w:r>
      <w:proofErr w:type="gramStart"/>
      <w:r>
        <w:rPr>
          <w:color w:val="000000"/>
          <w:szCs w:val="28"/>
        </w:rPr>
        <w:t>администрации</w:t>
      </w:r>
      <w:proofErr w:type="gramEnd"/>
      <w:r>
        <w:rPr>
          <w:color w:val="000000"/>
          <w:szCs w:val="28"/>
        </w:rPr>
        <w:t xml:space="preserve"> ЗАТО Озерный.</w:t>
      </w:r>
    </w:p>
    <w:p w:rsidR="00762E8A" w:rsidRDefault="00762E8A" w:rsidP="005F2F48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4.4. Не позднее чем через 3 дня со дня утверждения протокола Комиссии ответственный секретарь Комиссии выдает или направляет заявителю уведомление о переводе</w:t>
      </w:r>
      <w:r w:rsidR="005F2F48">
        <w:rPr>
          <w:sz w:val="24"/>
        </w:rPr>
        <w:t xml:space="preserve"> </w:t>
      </w:r>
      <w:r w:rsidR="005F2F48" w:rsidRPr="005F2F48">
        <w:rPr>
          <w:szCs w:val="28"/>
        </w:rPr>
        <w:t>(отказе в переводе) жилого (нежилого) помещения в нежилое (жилое) помещение</w:t>
      </w:r>
      <w:r w:rsidRPr="005F2F48">
        <w:rPr>
          <w:color w:val="000000"/>
          <w:szCs w:val="28"/>
        </w:rPr>
        <w:t xml:space="preserve"> по</w:t>
      </w:r>
      <w:r>
        <w:rPr>
          <w:color w:val="000000"/>
          <w:szCs w:val="28"/>
        </w:rPr>
        <w:t xml:space="preserve"> форме, утвержденной Постановлением Правительства Р</w:t>
      </w:r>
      <w:r w:rsidR="00671FE6">
        <w:rPr>
          <w:color w:val="000000"/>
          <w:szCs w:val="28"/>
        </w:rPr>
        <w:t xml:space="preserve">оссийской </w:t>
      </w:r>
      <w:r>
        <w:rPr>
          <w:color w:val="000000"/>
          <w:szCs w:val="28"/>
        </w:rPr>
        <w:t>Ф</w:t>
      </w:r>
      <w:r w:rsidR="00671FE6">
        <w:rPr>
          <w:color w:val="000000"/>
          <w:szCs w:val="28"/>
        </w:rPr>
        <w:t>едерации</w:t>
      </w:r>
      <w:r>
        <w:rPr>
          <w:color w:val="000000"/>
          <w:szCs w:val="28"/>
        </w:rPr>
        <w:t>.</w:t>
      </w:r>
    </w:p>
    <w:p w:rsidR="00BE5F70" w:rsidRDefault="00BE5F70" w:rsidP="00762E8A">
      <w:pPr>
        <w:ind w:firstLine="709"/>
        <w:rPr>
          <w:color w:val="000000"/>
          <w:szCs w:val="28"/>
        </w:rPr>
      </w:pPr>
    </w:p>
    <w:p w:rsidR="00762E8A" w:rsidRDefault="00762E8A" w:rsidP="00762E8A">
      <w:pPr>
        <w:ind w:firstLine="709"/>
        <w:jc w:val="center"/>
        <w:rPr>
          <w:color w:val="000000"/>
          <w:szCs w:val="28"/>
        </w:rPr>
      </w:pPr>
      <w:r>
        <w:rPr>
          <w:color w:val="000000"/>
          <w:szCs w:val="28"/>
        </w:rPr>
        <w:lastRenderedPageBreak/>
        <w:t>5. Завершение перевода жилого помещения в нежилое помещение и нежил</w:t>
      </w:r>
      <w:r w:rsidR="00C208D7">
        <w:rPr>
          <w:color w:val="000000"/>
          <w:szCs w:val="28"/>
        </w:rPr>
        <w:t>ого помещения в жилое помещение</w:t>
      </w:r>
    </w:p>
    <w:p w:rsidR="00762E8A" w:rsidRDefault="00762E8A" w:rsidP="00BE5F70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5.1. Завершение переустройства и</w:t>
      </w:r>
      <w:r w:rsidR="00BE5F7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(или) перепланировки, и</w:t>
      </w:r>
      <w:r w:rsidR="00671FE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(или) иных работ подтверждается актом Комиссии.</w:t>
      </w:r>
    </w:p>
    <w:p w:rsidR="00762E8A" w:rsidRDefault="00762E8A" w:rsidP="00BE5F70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5.2. Для оформления акта приемки объекта в эксплуатацию после завершения переустройства и</w:t>
      </w:r>
      <w:r w:rsidR="00BE5F7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(или) перепланировки заявитель представляет в Комиссию новый технический паспорт помещения.</w:t>
      </w:r>
    </w:p>
    <w:p w:rsidR="00762E8A" w:rsidRDefault="00762E8A" w:rsidP="00BE5F70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5.3. Акт Комиссии, подтверждающий завершение переустройства и</w:t>
      </w:r>
      <w:r w:rsidR="00671FE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(или) перепланировки, должен быть направлен ответственным секретарем Комиссии в комитет по управлению </w:t>
      </w:r>
      <w:proofErr w:type="gramStart"/>
      <w:r>
        <w:rPr>
          <w:color w:val="000000"/>
          <w:szCs w:val="28"/>
        </w:rPr>
        <w:t>имуществом</w:t>
      </w:r>
      <w:proofErr w:type="gramEnd"/>
      <w:r>
        <w:rPr>
          <w:color w:val="000000"/>
          <w:szCs w:val="28"/>
        </w:rPr>
        <w:t xml:space="preserve"> ЗАТО Озерный. </w:t>
      </w:r>
      <w:r w:rsidRPr="00671FE6">
        <w:rPr>
          <w:color w:val="000000"/>
          <w:szCs w:val="28"/>
        </w:rPr>
        <w:t>Акт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</w:r>
    </w:p>
    <w:p w:rsidR="00762E8A" w:rsidRDefault="00762E8A" w:rsidP="00BE5F70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5.4.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 к использованию нежилых помещений в многоквартирных жилых домах.</w:t>
      </w:r>
    </w:p>
    <w:p w:rsidR="00762E8A" w:rsidRDefault="00762E8A" w:rsidP="00BE5F70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В переведенном из </w:t>
      </w:r>
      <w:proofErr w:type="gramStart"/>
      <w:r>
        <w:rPr>
          <w:color w:val="000000"/>
          <w:szCs w:val="28"/>
        </w:rPr>
        <w:t>жилого</w:t>
      </w:r>
      <w:proofErr w:type="gramEnd"/>
      <w:r>
        <w:rPr>
          <w:color w:val="000000"/>
          <w:szCs w:val="28"/>
        </w:rPr>
        <w:t xml:space="preserve"> в нежилое помещении в многоквартирных жилых домах не допускается размещать:</w:t>
      </w:r>
    </w:p>
    <w:p w:rsidR="00762E8A" w:rsidRDefault="00762E8A" w:rsidP="00BE5F70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D9574B">
        <w:rPr>
          <w:szCs w:val="28"/>
        </w:rPr>
        <w:t>специализированные магазины москательно-химических и других товаров, эксплуатация которых может вести к загрязнению территории и воздуха жилой застройки; магазины с наличием в них взрывопожароопасных веществ и материалов; магазины по продаже синтетических ковровых изделий, автозапчастей, шин и автомобильных масел;</w:t>
      </w:r>
    </w:p>
    <w:p w:rsidR="00762E8A" w:rsidRDefault="00762E8A" w:rsidP="00BE5F70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D9574B">
        <w:rPr>
          <w:szCs w:val="28"/>
        </w:rPr>
        <w:t>специализированные рыбные магазины; склады любого назначения, в том числе оптовой (или мелкооптовой) торговли;</w:t>
      </w:r>
    </w:p>
    <w:p w:rsidR="00762E8A" w:rsidRDefault="00762E8A" w:rsidP="00BE5F70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D9574B">
        <w:rPr>
          <w:szCs w:val="28"/>
        </w:rPr>
        <w:t>все предприятия, а также магазины с режимом функционирования после 23 ч; предприятия бытового обслуживания, в которых применяются легковоспламеняющиеся вещества (кроме парикмахерских и мастерских по ремонту часов общей площадью до 300 м</w:t>
      </w:r>
      <w:proofErr w:type="gramStart"/>
      <w:r w:rsidRPr="00D9574B">
        <w:rPr>
          <w:szCs w:val="28"/>
          <w:vertAlign w:val="superscript"/>
        </w:rPr>
        <w:t>2</w:t>
      </w:r>
      <w:proofErr w:type="gramEnd"/>
      <w:r w:rsidRPr="00D9574B">
        <w:rPr>
          <w:szCs w:val="28"/>
        </w:rPr>
        <w:t>); бани и сауны (кроме индивидуальных саун в квартирах);</w:t>
      </w:r>
    </w:p>
    <w:p w:rsidR="00762E8A" w:rsidRDefault="00762E8A" w:rsidP="00BE5F70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D9574B">
        <w:rPr>
          <w:szCs w:val="28"/>
        </w:rPr>
        <w:t>предприятия питания и досуга с числом мест более 50, общей площадью более 250 м</w:t>
      </w:r>
      <w:proofErr w:type="gramStart"/>
      <w:r w:rsidRPr="00D9574B">
        <w:rPr>
          <w:szCs w:val="28"/>
          <w:vertAlign w:val="superscript"/>
        </w:rPr>
        <w:t>2</w:t>
      </w:r>
      <w:proofErr w:type="gramEnd"/>
      <w:r w:rsidRPr="00D9574B">
        <w:rPr>
          <w:szCs w:val="28"/>
        </w:rPr>
        <w:t xml:space="preserve"> и с музыкальным сопровождением;</w:t>
      </w:r>
    </w:p>
    <w:p w:rsidR="00762E8A" w:rsidRDefault="00762E8A" w:rsidP="00BE5F70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D9574B">
        <w:rPr>
          <w:szCs w:val="28"/>
        </w:rPr>
        <w:t>прачечные и химчистки (кроме приемных пунктов и прачечных самообслуживания производительностью до 75 кг в смену); автоматические телефонные станции общей площадью более 100 м</w:t>
      </w:r>
      <w:proofErr w:type="gramStart"/>
      <w:r w:rsidRPr="00D9574B">
        <w:rPr>
          <w:szCs w:val="28"/>
          <w:vertAlign w:val="superscript"/>
        </w:rPr>
        <w:t>2</w:t>
      </w:r>
      <w:proofErr w:type="gramEnd"/>
      <w:r w:rsidRPr="00D9574B">
        <w:rPr>
          <w:szCs w:val="28"/>
        </w:rPr>
        <w:t>; общественные уборные; похоронные бюро; встроенные и пристроенные трансформаторные подстанции;</w:t>
      </w:r>
    </w:p>
    <w:p w:rsidR="00762E8A" w:rsidRDefault="00762E8A" w:rsidP="00BE5F70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Pr="00D9574B">
        <w:rPr>
          <w:szCs w:val="28"/>
        </w:rPr>
        <w:t>производственные помещения (кроме помещений категорий</w:t>
      </w:r>
      <w:proofErr w:type="gramStart"/>
      <w:r w:rsidRPr="00D9574B">
        <w:rPr>
          <w:szCs w:val="28"/>
        </w:rPr>
        <w:t xml:space="preserve"> В</w:t>
      </w:r>
      <w:proofErr w:type="gramEnd"/>
      <w:r w:rsidRPr="00D9574B">
        <w:rPr>
          <w:szCs w:val="28"/>
        </w:rPr>
        <w:t xml:space="preserve"> и Д для труда инвалидов и людей старшего возраста, в их числе: пунктов выдачи работы на дом, мастерских для сборочных и декоративных работ); зуботехнические лаборатории, клинико-диагностические и бактериологические лаборатории; диспансеры всех типов; дневные стационары диспансеров и стационары частных клиник: </w:t>
      </w:r>
      <w:proofErr w:type="spellStart"/>
      <w:r w:rsidRPr="00D9574B">
        <w:rPr>
          <w:szCs w:val="28"/>
        </w:rPr>
        <w:t>травмопункты</w:t>
      </w:r>
      <w:proofErr w:type="spellEnd"/>
      <w:r w:rsidRPr="00D9574B">
        <w:rPr>
          <w:szCs w:val="28"/>
        </w:rPr>
        <w:t>, подстанции скорой и неотложной медицинской помощи; дерматовенерологические, психиатрические, инфекционные и фтизиатрические кабинеты врачебного приема; отделения (кабинеты) магнитно-резонансной томографии;</w:t>
      </w:r>
    </w:p>
    <w:p w:rsidR="00762E8A" w:rsidRDefault="00762E8A" w:rsidP="00BE5F70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-</w:t>
      </w:r>
      <w:r w:rsidRPr="00D9574B">
        <w:rPr>
          <w:szCs w:val="28"/>
        </w:rPr>
        <w:t xml:space="preserve">рентгеновские кабинеты, а также помещения с лечебной или диагностической аппаратурой и установками, являющимися источниками ионизирующего излучения, </w:t>
      </w:r>
      <w:r>
        <w:rPr>
          <w:szCs w:val="28"/>
        </w:rPr>
        <w:t>ветеринарные клиники и кабинеты;</w:t>
      </w:r>
    </w:p>
    <w:p w:rsidR="00762E8A" w:rsidRDefault="00762E8A" w:rsidP="00BE5F70">
      <w:pPr>
        <w:ind w:firstLine="709"/>
        <w:jc w:val="both"/>
        <w:rPr>
          <w:szCs w:val="28"/>
        </w:rPr>
      </w:pPr>
      <w:r>
        <w:rPr>
          <w:szCs w:val="28"/>
        </w:rPr>
        <w:t>-м</w:t>
      </w:r>
      <w:r w:rsidRPr="00D9574B">
        <w:rPr>
          <w:szCs w:val="28"/>
        </w:rPr>
        <w:t xml:space="preserve">агазины по продаже синтетических ковровых изделий допускается располагать </w:t>
      </w:r>
      <w:proofErr w:type="gramStart"/>
      <w:r w:rsidRPr="00D9574B">
        <w:rPr>
          <w:szCs w:val="28"/>
        </w:rPr>
        <w:t>пристроенными</w:t>
      </w:r>
      <w:proofErr w:type="gramEnd"/>
      <w:r w:rsidRPr="00D9574B">
        <w:rPr>
          <w:szCs w:val="28"/>
        </w:rPr>
        <w:t xml:space="preserve"> к глухим участкам стен жилых зданий с пределом огнестойкости REI 150.</w:t>
      </w:r>
    </w:p>
    <w:p w:rsidR="00762E8A" w:rsidRDefault="00762E8A" w:rsidP="00BE5F70">
      <w:pPr>
        <w:ind w:firstLine="709"/>
        <w:jc w:val="both"/>
        <w:rPr>
          <w:szCs w:val="28"/>
        </w:rPr>
      </w:pPr>
      <w:r>
        <w:rPr>
          <w:szCs w:val="28"/>
        </w:rPr>
        <w:t>5.7. Решение об отказе в переводе помещения выносится только на основании нарушений, предусмотренных п.1 ст.24 Жилищного кодекса Российской Федерации.</w:t>
      </w:r>
    </w:p>
    <w:sectPr w:rsidR="00762E8A" w:rsidSect="00092B21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5C6"/>
    <w:multiLevelType w:val="hybridMultilevel"/>
    <w:tmpl w:val="704A5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C2BD6"/>
    <w:multiLevelType w:val="hybridMultilevel"/>
    <w:tmpl w:val="C0784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EA5AC7"/>
    <w:multiLevelType w:val="hybridMultilevel"/>
    <w:tmpl w:val="70D29E06"/>
    <w:lvl w:ilvl="0" w:tplc="D01E846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AC0176"/>
    <w:multiLevelType w:val="hybridMultilevel"/>
    <w:tmpl w:val="9A7C16EC"/>
    <w:lvl w:ilvl="0" w:tplc="C7B05F7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F95539"/>
    <w:multiLevelType w:val="hybridMultilevel"/>
    <w:tmpl w:val="72E2C2C8"/>
    <w:lvl w:ilvl="0" w:tplc="7926210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6C0903"/>
    <w:multiLevelType w:val="hybridMultilevel"/>
    <w:tmpl w:val="3E70BBA8"/>
    <w:lvl w:ilvl="0" w:tplc="B704A102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912588"/>
    <w:multiLevelType w:val="hybridMultilevel"/>
    <w:tmpl w:val="57888460"/>
    <w:lvl w:ilvl="0" w:tplc="6E60D33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147CFD"/>
    <w:multiLevelType w:val="hybridMultilevel"/>
    <w:tmpl w:val="B6F696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8E26CF"/>
    <w:multiLevelType w:val="hybridMultilevel"/>
    <w:tmpl w:val="EBEC5E82"/>
    <w:lvl w:ilvl="0" w:tplc="3AA07DC2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973B8F"/>
    <w:multiLevelType w:val="hybridMultilevel"/>
    <w:tmpl w:val="CAE661BC"/>
    <w:lvl w:ilvl="0" w:tplc="AA8663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24C70"/>
    <w:rsid w:val="00064856"/>
    <w:rsid w:val="000776A8"/>
    <w:rsid w:val="00092B21"/>
    <w:rsid w:val="000A4E71"/>
    <w:rsid w:val="000E1455"/>
    <w:rsid w:val="000F0409"/>
    <w:rsid w:val="00124C70"/>
    <w:rsid w:val="001260ED"/>
    <w:rsid w:val="001465F6"/>
    <w:rsid w:val="00190B8B"/>
    <w:rsid w:val="0029624A"/>
    <w:rsid w:val="003E51FE"/>
    <w:rsid w:val="0040690B"/>
    <w:rsid w:val="0047531B"/>
    <w:rsid w:val="004859BF"/>
    <w:rsid w:val="0051238C"/>
    <w:rsid w:val="0052470F"/>
    <w:rsid w:val="0056510B"/>
    <w:rsid w:val="0058398F"/>
    <w:rsid w:val="0058411D"/>
    <w:rsid w:val="005B35EC"/>
    <w:rsid w:val="005D49AC"/>
    <w:rsid w:val="005F0F32"/>
    <w:rsid w:val="005F2F48"/>
    <w:rsid w:val="006039B6"/>
    <w:rsid w:val="00671FE6"/>
    <w:rsid w:val="006B2444"/>
    <w:rsid w:val="006D6BF4"/>
    <w:rsid w:val="00762E8A"/>
    <w:rsid w:val="00787993"/>
    <w:rsid w:val="007A50C4"/>
    <w:rsid w:val="007A59DB"/>
    <w:rsid w:val="007C3FB6"/>
    <w:rsid w:val="00812E75"/>
    <w:rsid w:val="00825C0E"/>
    <w:rsid w:val="008422AC"/>
    <w:rsid w:val="00852BD0"/>
    <w:rsid w:val="009D5616"/>
    <w:rsid w:val="009E5A11"/>
    <w:rsid w:val="00A252E2"/>
    <w:rsid w:val="00AA06D9"/>
    <w:rsid w:val="00AE1FAD"/>
    <w:rsid w:val="00B12E74"/>
    <w:rsid w:val="00BB1DCF"/>
    <w:rsid w:val="00BB3C8E"/>
    <w:rsid w:val="00BE5F70"/>
    <w:rsid w:val="00BF3281"/>
    <w:rsid w:val="00C0504C"/>
    <w:rsid w:val="00C208D7"/>
    <w:rsid w:val="00C21F62"/>
    <w:rsid w:val="00CB57CB"/>
    <w:rsid w:val="00CD018F"/>
    <w:rsid w:val="00D3458C"/>
    <w:rsid w:val="00D41890"/>
    <w:rsid w:val="00D45D91"/>
    <w:rsid w:val="00DB4859"/>
    <w:rsid w:val="00E029A8"/>
    <w:rsid w:val="00E94EDE"/>
    <w:rsid w:val="00EE24C6"/>
    <w:rsid w:val="00F51B7C"/>
    <w:rsid w:val="00F6624D"/>
    <w:rsid w:val="00F97954"/>
    <w:rsid w:val="00FB5619"/>
    <w:rsid w:val="00FC1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4C70"/>
    <w:rPr>
      <w:sz w:val="28"/>
      <w:szCs w:val="24"/>
    </w:rPr>
  </w:style>
  <w:style w:type="paragraph" w:styleId="1">
    <w:name w:val="heading 1"/>
    <w:basedOn w:val="a"/>
    <w:next w:val="a"/>
    <w:qFormat/>
    <w:rsid w:val="00124C70"/>
    <w:pPr>
      <w:keepNext/>
      <w:jc w:val="center"/>
      <w:outlineLvl w:val="0"/>
    </w:pPr>
    <w:rPr>
      <w:b/>
      <w:bC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24C70"/>
    <w:pPr>
      <w:jc w:val="center"/>
    </w:pPr>
    <w:rPr>
      <w:b/>
      <w:bCs/>
      <w:sz w:val="40"/>
    </w:rPr>
  </w:style>
  <w:style w:type="table" w:styleId="a4">
    <w:name w:val="Table Grid"/>
    <w:basedOn w:val="a1"/>
    <w:rsid w:val="00124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EE2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1424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</vt:lpstr>
    </vt:vector>
  </TitlesOfParts>
  <Company>xxxx</Company>
  <LinksUpToDate>false</LinksUpToDate>
  <CharactersWithSpaces>9528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xxxx</dc:creator>
  <cp:keywords/>
  <dc:description/>
  <cp:lastModifiedBy>Аппарат Главы ЗАТО О</cp:lastModifiedBy>
  <cp:revision>15</cp:revision>
  <cp:lastPrinted>2011-08-18T08:09:00Z</cp:lastPrinted>
  <dcterms:created xsi:type="dcterms:W3CDTF">2011-04-14T07:26:00Z</dcterms:created>
  <dcterms:modified xsi:type="dcterms:W3CDTF">2011-08-31T12:13:00Z</dcterms:modified>
</cp:coreProperties>
</file>